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hd w:val="clear" w:color="auto" w:fill="FFFFFF"/>
        <w:spacing w:beforeAutospacing="0" w:before="0" w:afterAutospacing="0" w:after="0"/>
        <w:ind w:firstLine="426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</w:r>
    </w:p>
    <w:p>
      <w:pPr>
        <w:pStyle w:val="NormalWeb"/>
        <w:shd w:val="clear" w:color="auto" w:fill="FFFFFF"/>
        <w:spacing w:lineRule="auto" w:line="252" w:beforeAutospacing="0" w:before="0" w:afterAutospacing="0" w:after="0"/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Криворізька філія ТОВ «Газорозподільні мережі України» (далі - Філія) повідомляє, що</w:t>
      </w:r>
      <w:r>
        <w:rPr>
          <w:b/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 xml:space="preserve">на виконання Правил безпеки систем газопостачання, ст.19 Закону України «Про житлово-комунальні послуги», Порядку технічного обслуговування внутрішньобудинкових систем газопостачання у багатоквартирному будинку та Типового договору на технічне обслуговування внутрішньобудинкових систем газопостачання багатоквартирних будинків, з 01.03.2024 Філія проводить роботи з технічного обслуговування внутрішньобудинкових систем газопостачання багатоквартирних будинків. Надаємо інформацію стосовно графіка проведення технічного обслуговування </w:t>
      </w:r>
      <w:r>
        <w:rPr>
          <w:b/>
          <w:sz w:val="28"/>
          <w:szCs w:val="28"/>
          <w:u w:val="single"/>
          <w:lang w:val="uk-UA" w:eastAsia="uk-UA"/>
        </w:rPr>
        <w:t>у жовтні 2025</w:t>
      </w:r>
      <w:r>
        <w:rPr>
          <w:sz w:val="28"/>
          <w:szCs w:val="28"/>
          <w:lang w:val="uk-UA" w:eastAsia="uk-UA"/>
        </w:rPr>
        <w:t xml:space="preserve">:  </w:t>
      </w:r>
    </w:p>
    <w:tbl>
      <w:tblPr>
        <w:tblpPr w:vertAnchor="text" w:horzAnchor="text" w:leftFromText="180" w:rightFromText="180" w:tblpX="0" w:tblpY="1"/>
        <w:tblOverlap w:val="never"/>
        <w:tblW w:w="1569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69"/>
        <w:gridCol w:w="2092"/>
        <w:gridCol w:w="3744"/>
        <w:gridCol w:w="737"/>
        <w:gridCol w:w="2883"/>
        <w:gridCol w:w="1565"/>
        <w:gridCol w:w="1997"/>
        <w:gridCol w:w="2106"/>
      </w:tblGrid>
      <w:tr>
        <w:trPr>
          <w:trHeight w:val="322" w:hRule="exact"/>
        </w:trPr>
        <w:tc>
          <w:tcPr>
            <w:tcW w:w="15693" w:type="dxa"/>
            <w:gridSpan w:val="8"/>
            <w:tcBorders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r>
          </w:p>
        </w:tc>
      </w:tr>
      <w:tr>
        <w:trPr>
          <w:trHeight w:val="1658" w:hRule="atLeast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з/п</w:t>
            </w:r>
          </w:p>
        </w:tc>
        <w:tc>
          <w:tcPr>
            <w:tcW w:w="20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Район</w:t>
            </w:r>
          </w:p>
        </w:tc>
        <w:tc>
          <w:tcPr>
            <w:tcW w:w="374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Адреса</w:t>
            </w:r>
          </w:p>
        </w:tc>
        <w:tc>
          <w:tcPr>
            <w:tcW w:w="73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буд.</w:t>
            </w:r>
          </w:p>
        </w:tc>
        <w:tc>
          <w:tcPr>
            <w:tcW w:w="288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Балансова належність/управитель будинку</w:t>
            </w:r>
          </w:p>
        </w:tc>
        <w:tc>
          <w:tcPr>
            <w:tcW w:w="156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/>
                <w14:ligatures w14:val="none"/>
              </w:rPr>
              <w:t>Дата проведення ТО</w:t>
            </w:r>
          </w:p>
        </w:tc>
        <w:tc>
          <w:tcPr>
            <w:tcW w:w="19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ПІП відповідальної особи за проведення ТО</w:t>
            </w:r>
          </w:p>
        </w:tc>
        <w:tc>
          <w:tcPr>
            <w:tcW w:w="210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ru-RU" w:eastAsia="ru-RU"/>
                <w14:ligatures w14:val="none"/>
              </w:rPr>
              <w:t>Контактний телефон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проспект 200-річчя Кривого Рогу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ОСББ «Ясенька»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Зубрій Ганна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067-628-17-86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проспект 200-річчя Кривого Рогу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«Житлосервіс-КР»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Зубрій Ганна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067-628-17-86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проспект 200-річчя Кривого Рогу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ОСББ «Ясень -КР»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Зубрій Ганна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067-628-17-86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проспект 200-річчя Кривого Рогу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«Житлосервіс-КР»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Зубрій Ганна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067-628-17-86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проспект 200-річчя Кривого Рогу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«Житлосервіс-КР»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03.10.2025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Зубрій Ганна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067-628-17-86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проспект 200-річчя Кривого Рогу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ОСББ «Ефект -КР»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Зубрій Ганна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067-628-17-86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проспект 200-річчя Кривого Рогу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«Житлосервіс-КР»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Зубрій Ганна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067-628-17-86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проспект 200-річчя Кривого Рогу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«Житлосервіс-КР»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Зубрій Ганна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067-628-17-86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проспект 200-річчя Кривого Рогу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«Житлосервіс-КР»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Зубрій Ганна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067-628-17-86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проспект 200-річчя Кривого Рогу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«Житлосервіс-КР»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Зубрій Ганна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067-628-17-86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проспект 200-річчя Кривого Рогу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«Житлосервіс-КР»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Зубрій Ганна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067-628-17-86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проспект 200-річчя Кривого Рогу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«Житлосервіс-КР»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Зубрій Ганна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067-628-17-86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проспект 200-річчя Кривого Рогу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«Житлосервіс-КР»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Зубрій Ганна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067-628-17-86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проспект 200-річчя Кривого Рогу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«Житлосервіс-КР»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Зубрій Ганна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067-628-17-86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проспект 200-річчя Кривого Рогу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«Житлосервіс-КР»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Зубрій Ганна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067-628-17-86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проспект 200-річчя Кривого Рогу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ОСББ «Проспект 200-Річчя Кривого Рогу 14»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Зубрій Ганна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067-628-17-86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проспект 200-річчя Кривого Рогу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«Житлосервіс-КР»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Зубрій Ганна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067-628-17-86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проспект 200-річчя Кривого Рогу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ЖБК «Рассвет 9»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Зубрій Ганна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067-628-17-86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проспект 200-річчя Кривого Рогу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ОСББ «200-Річчя Кривого Рогу»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Зубрій Ганна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067-628-17-86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проспект 200-річчя Кривого Рогу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ОСББ « 200-Річчя Кривого Рогу 32»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13.102025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Зубрій Ганна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067-628-17-86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проспект 200-річчя Кривого Рогу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ОСББ «200-Річчя Кривого Рогу 34»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Зубрій Ганна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067-628-17-86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  <w14:ligatures w14:val="standardContextual"/>
              </w:rPr>
              <w:t>22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Саксаганський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Володимира Великого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ОСББ «КР НАШ ДІМ-53»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Зубрій Ганна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067-628-17-86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Металургійний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Валентини Явір (Галенка)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«Сітісервіс-КР»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     Биндич Тетяна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Металургійний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Валентини Явір (Галенка)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«Сітісервіс-КР»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     Биндич Тетяна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063-416-18-95</w:t>
            </w:r>
          </w:p>
        </w:tc>
      </w:tr>
      <w:tr>
        <w:trPr>
          <w:trHeight w:val="517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Металургійний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Валентини Явір (Галенка)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«Сітісервіс-КР»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     Биндич Тетяна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Металургійний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Ігор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я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Новицького (Галатова)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«Сітісервіс-КР»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     Биндич Тетяна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Металургійний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Ігор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я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Новицького (Галатова)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«Сітісервіс-КР»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     Биндич Тетяна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Металургійний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Ігор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я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Новицького (Галатова)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«Сітісервіс-КР»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     Биндич Тетяна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Металургійний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Ігор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я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Новицького (Галатова)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«Сітісервіс-КР»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2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     Биндич Тетяна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Металургійний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Ігор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я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Новицького (Галатова)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«Сітісервіс-КР»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     Биндич Тетяна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Металургійний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Ігор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я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Новицького (Галатова)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«Сітісервіс-КР»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     Биндич Тетяна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Металургійний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Ігор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я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Новицького (Галатова)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  <w14:ligatures w14:val="none"/>
              </w:rPr>
              <w:t>ОСББ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«Галатова 15»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lang w:val="en-US"/>
              </w:rPr>
              <w:t>6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     Биндич Тетяна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Металургійний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вул. Ігоря Новицького (Галатова)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  <w14:ligatures w14:val="none"/>
              </w:rPr>
              <w:t>ОСББ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«Злагода 12КР»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     Биндич Тетяна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Металургійний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вул. Ігоря Новицького (Галатова)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uk-UA" w:eastAsia="ru-RU"/>
                <w14:ligatures w14:val="none"/>
              </w:rPr>
              <w:t>ОСББ</w:t>
            </w: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«Галатова 14»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     Биндич Тетяна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Металургійний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вул. Ігоря Новицького (Галатова)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«Сітісервіс-КР»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     Биндич Тетяна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Металургійний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Хамзата Гелаєва (Хабаровська)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ОСББ «Хабаровська, 1»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     Биндич Тетяна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Металургійний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Хамзата Гелаєва (Хабаровська)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«Сітісервіс-КР»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     Биндич Тетяна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Металургійний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Хамзата Гелаєва (Хабаровська)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«Сітісервіс-КР»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     Биндич Тетяна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Металургійний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Хамзата Гелаєва (Хабаровська)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ОСББ «Хабаровська 1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en-US" w:eastAsia="ru-RU"/>
              </w:rPr>
              <w:t>3</w:t>
            </w: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09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     Биндич Тетяна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FF" w:val="clear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  <w14:ligatures w14:val="standardContextual"/>
              </w:rPr>
              <w:t>40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Металургійний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Хамзата Гелаєва (Хабаровська)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ТОВ «Сітісервіс-КР»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13.10.2025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     Биндич Тетяна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Style18"/>
              <w:spacing w:before="0" w:after="160"/>
              <w:rPr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Металургійний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Хамзата Гелаєва (Хабаровська)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4А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«Сітісервіс-КР»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14.10.2025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     Биндич Тетяна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  <w14:ligatures w14:val="standardContextua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00" w:val="clear"/>
                <w14:ligatures w14:val="standardContextual"/>
              </w:rPr>
              <w:t>42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18"/>
              <w:spacing w:before="0" w:after="160"/>
              <w:rPr>
                <w:lang w:val="uk-UA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Металургійний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вул. Хамзата Гелаєва (Хабаровська)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«Сітісервіс-КР»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15.10.2025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майстер                Биндич Тетяна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eastAsia="ru-RU"/>
                <w14:ligatures w14:val="none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Інгулецький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вул.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Промениста (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Ярославська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ТОВ «Сітісервіс-КР»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Биндич Тетяна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Інгулецький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Промениста (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Ярославська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ОСББ «Ярославська 11»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01.10.2025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Биндич Тетяна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FF" w:val="clear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  <w14:ligatures w14:val="standardContextual"/>
              </w:rPr>
              <w:t>45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Інгулецький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Промениста (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Ярославська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160"/>
              <w:jc w:val="center"/>
              <w:rPr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ТОВ «Сітісервіс-КР»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Биндич Тетяна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Інгулецький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Промениста (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Ярославська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160"/>
              <w:jc w:val="center"/>
              <w:rPr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ТОВ «Сітісервіс-КР»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02.10.2025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Биндич Тетяна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Інгулецький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Промениста (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Ярославська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160"/>
              <w:jc w:val="center"/>
              <w:rPr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18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ОСББ «Ярославська 11»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Биндич Тетяна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Інгулецький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Промениста (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Ярославська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160"/>
              <w:jc w:val="center"/>
              <w:rPr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Style18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ОСББ «Ярославська 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06.10.2025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Биндич Тетяна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FF" w:val="clear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  <w:shd w:fill="FFFFFF" w:val="clear"/>
                <w14:ligatures w14:val="standardContextual"/>
              </w:rPr>
              <w:t>49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Інгулецький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Промениста (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Ярославська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16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ОСББ «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Ярославська, 17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07.10.2025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Биндич Тетяна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Інгулецький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Промениста (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Ярославська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16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19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ОСББ «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Ярославська 19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Биндич Тетяна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FF" w:val="clear"/>
                <w14:ligatures w14:val="standardContextual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shd w:fill="FFFFFF" w:val="clear"/>
                <w14:ligatures w14:val="standardContextual"/>
              </w:rPr>
              <w:t>51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Інгулецький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Промениста (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Ярославська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160"/>
              <w:jc w:val="center"/>
              <w:rPr>
                <w:lang w:val="ru-RU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21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8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ОСББ «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літа-21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08.10.2025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Биндич Тетяна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highlight w:val="none"/>
                <w:shd w:fill="FFFF00" w:val="clear"/>
                <w14:ligatures w14:val="standardContextual"/>
              </w:rPr>
            </w:pPr>
            <w:r>
              <w:rPr>
                <w:rFonts w:ascii="Times New Roman" w:hAnsi="Times New Roman"/>
                <w:sz w:val="24"/>
                <w:szCs w:val="24"/>
                <w:shd w:fill="FFFF00" w:val="clear"/>
                <w14:ligatures w14:val="standardContextual"/>
              </w:rPr>
              <w:t>52</w:t>
            </w:r>
          </w:p>
        </w:tc>
        <w:tc>
          <w:tcPr>
            <w:tcW w:w="2092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widowControl/>
              <w:suppressAutoHyphens w:val="true"/>
              <w:bidi w:val="0"/>
              <w:spacing w:lineRule="auto" w:line="252" w:before="0" w:after="160"/>
              <w:jc w:val="left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Інгулецький</w:t>
            </w:r>
          </w:p>
        </w:tc>
        <w:tc>
          <w:tcPr>
            <w:tcW w:w="3744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 xml:space="preserve">вул. 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Промениста (</w:t>
            </w: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Ярославська</w:t>
            </w:r>
            <w:r>
              <w:rPr>
                <w:rFonts w:cs="Times New Roman" w:ascii="Times New Roman" w:hAnsi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73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160"/>
              <w:jc w:val="center"/>
              <w:rPr>
                <w:lang w:val="uk-UA"/>
              </w:rPr>
            </w:pPr>
            <w:r>
              <w:rPr>
                <w:rFonts w:cs="Times New Roman" w:ascii="Times New Roman" w:hAnsi="Times New Roman"/>
                <w:sz w:val="24"/>
                <w:szCs w:val="24"/>
                <w:lang w:val="uk-UA"/>
              </w:rPr>
              <w:t>23</w:t>
            </w:r>
          </w:p>
        </w:tc>
        <w:tc>
          <w:tcPr>
            <w:tcW w:w="2883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before="0" w:after="160"/>
              <w:jc w:val="center"/>
              <w:rPr/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ОСББ «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ru-RU"/>
              </w:rPr>
              <w:t xml:space="preserve">Ярославська 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lang w:val="uk-UA"/>
              </w:rPr>
              <w:t>23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65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09.10.2025</w:t>
            </w:r>
          </w:p>
        </w:tc>
        <w:tc>
          <w:tcPr>
            <w:tcW w:w="1997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майстер Биндич Тетяна</w:t>
            </w:r>
          </w:p>
        </w:tc>
        <w:tc>
          <w:tcPr>
            <w:tcW w:w="2106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063-416-18-95</w:t>
            </w:r>
          </w:p>
        </w:tc>
      </w:tr>
    </w:tbl>
    <w:p>
      <w:pPr>
        <w:pStyle w:val="Normal"/>
        <w:spacing w:lineRule="auto" w:line="240" w:before="0" w:after="0"/>
        <w:ind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sectPr>
      <w:type w:val="nextPage"/>
      <w:pgSz w:orient="landscape" w:w="16838" w:h="11906"/>
      <w:pgMar w:left="567" w:right="426" w:gutter="0" w:header="0" w:top="567" w:footer="0" w:bottom="85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81433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/>
      <w:color w:val="auto"/>
      <w:kern w:val="2"/>
      <w:sz w:val="22"/>
      <w:szCs w:val="22"/>
      <w:lang w:val="uk-UA" w:eastAsia="en-US" w:bidi="ar-SA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d81433"/>
    <w:rPr>
      <w:rFonts w:ascii="Segoe UI" w:hAnsi="Segoe UI" w:cs="Segoe UI"/>
      <w:kern w:val="2"/>
      <w:sz w:val="18"/>
      <w:szCs w:val="18"/>
      <w:lang w:val="uk-UA"/>
      <w14:ligatures w14:val="standardContextual"/>
    </w:rPr>
  </w:style>
  <w:style w:type="character" w:styleId="InternetLink" w:customStyle="1">
    <w:name w:val="Internet Link"/>
    <w:basedOn w:val="DefaultParagraphFont"/>
    <w:uiPriority w:val="99"/>
    <w:semiHidden/>
    <w:unhideWhenUsed/>
    <w:qFormat/>
    <w:rsid w:val="00c474d3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74d3"/>
    <w:rPr>
      <w:color w:val="954F72"/>
      <w:u w:val="single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 w:customStyle="1">
    <w:name w:val="Покажчик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d81433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  <w14:ligatures w14:val="none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d8143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xl63" w:customStyle="1">
    <w:name w:val="xl63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color w:val="000000"/>
      <w:kern w:val="0"/>
      <w:sz w:val="24"/>
      <w:szCs w:val="24"/>
      <w:lang w:val="ru-RU" w:eastAsia="ru-RU"/>
      <w14:ligatures w14:val="none"/>
    </w:rPr>
  </w:style>
  <w:style w:type="paragraph" w:styleId="xl64" w:customStyle="1">
    <w:name w:val="xl64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val="ru-RU" w:eastAsia="ru-RU"/>
      <w14:ligatures w14:val="none"/>
    </w:rPr>
  </w:style>
  <w:style w:type="paragraph" w:styleId="xl65" w:customStyle="1">
    <w:name w:val="xl65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val="ru-RU" w:eastAsia="ru-RU"/>
      <w14:ligatures w14:val="none"/>
    </w:rPr>
  </w:style>
  <w:style w:type="paragraph" w:styleId="xl66" w:customStyle="1">
    <w:name w:val="xl66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xl67" w:customStyle="1">
    <w:name w:val="xl67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xl68" w:customStyle="1">
    <w:name w:val="xl68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xl69" w:customStyle="1">
    <w:name w:val="xl69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xl70" w:customStyle="1">
    <w:name w:val="xl70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xl71" w:customStyle="1">
    <w:name w:val="xl71"/>
    <w:basedOn w:val="Normal"/>
    <w:qFormat/>
    <w:rsid w:val="00c474d3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b/>
      <w:bCs/>
      <w:kern w:val="0"/>
      <w:sz w:val="28"/>
      <w:szCs w:val="28"/>
      <w:lang w:val="ru-RU" w:eastAsia="ru-RU"/>
      <w14:ligatures w14:val="none"/>
    </w:rPr>
  </w:style>
  <w:style w:type="paragraph" w:styleId="xl72" w:customStyle="1">
    <w:name w:val="xl72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xl73" w:customStyle="1">
    <w:name w:val="xl73"/>
    <w:basedOn w:val="Normal"/>
    <w:qFormat/>
    <w:rsid w:val="00c474d3"/>
    <w:pPr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  <w14:ligatures w14:val="none"/>
    </w:rPr>
  </w:style>
  <w:style w:type="paragraph" w:styleId="xl74" w:customStyle="1">
    <w:name w:val="xl74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  <w14:ligatures w14:val="none"/>
    </w:rPr>
  </w:style>
  <w:style w:type="paragraph" w:styleId="xl75" w:customStyle="1">
    <w:name w:val="xl75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  <w14:ligatures w14:val="none"/>
    </w:rPr>
  </w:style>
  <w:style w:type="paragraph" w:styleId="xl76" w:customStyle="1">
    <w:name w:val="xl76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b/>
      <w:bCs/>
      <w:kern w:val="0"/>
      <w:sz w:val="24"/>
      <w:szCs w:val="24"/>
      <w:lang w:val="ru-RU" w:eastAsia="ru-RU"/>
      <w14:ligatures w14:val="none"/>
    </w:rPr>
  </w:style>
  <w:style w:type="paragraph" w:styleId="xl77" w:customStyle="1">
    <w:name w:val="xl77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xl78" w:customStyle="1">
    <w:name w:val="xl78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xl79" w:customStyle="1">
    <w:name w:val="xl79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  <w14:ligatures w14:val="none"/>
    </w:rPr>
  </w:style>
  <w:style w:type="paragraph" w:styleId="xl80" w:customStyle="1">
    <w:name w:val="xl80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xl81" w:customStyle="1">
    <w:name w:val="xl81"/>
    <w:basedOn w:val="Normal"/>
    <w:qFormat/>
    <w:rsid w:val="00c474d3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xl82" w:customStyle="1">
    <w:name w:val="xl82"/>
    <w:basedOn w:val="Normal"/>
    <w:qFormat/>
    <w:rsid w:val="00c474d3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xl83" w:customStyle="1">
    <w:name w:val="xl83"/>
    <w:basedOn w:val="Normal"/>
    <w:qFormat/>
    <w:rsid w:val="00c474d3"/>
    <w:pPr>
      <w:pBdr>
        <w:left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xl84" w:customStyle="1">
    <w:name w:val="xl84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xl85" w:customStyle="1">
    <w:name w:val="xl85"/>
    <w:basedOn w:val="Normal"/>
    <w:qFormat/>
    <w:rsid w:val="00c474d3"/>
    <w:pPr>
      <w:pBdr>
        <w:left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xl86" w:customStyle="1">
    <w:name w:val="xl86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xl87" w:customStyle="1">
    <w:name w:val="xl87"/>
    <w:basedOn w:val="Normal"/>
    <w:qFormat/>
    <w:rsid w:val="00c474d3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xl88" w:customStyle="1">
    <w:name w:val="xl88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  <w14:ligatures w14:val="none"/>
    </w:rPr>
  </w:style>
  <w:style w:type="paragraph" w:styleId="xl89" w:customStyle="1">
    <w:name w:val="xl89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  <w14:ligatures w14:val="none"/>
    </w:rPr>
  </w:style>
  <w:style w:type="paragraph" w:styleId="xl90" w:customStyle="1">
    <w:name w:val="xl90"/>
    <w:basedOn w:val="Normal"/>
    <w:qFormat/>
    <w:rsid w:val="00c474d3"/>
    <w:pPr>
      <w:spacing w:lineRule="auto" w:line="240" w:beforeAutospacing="1" w:afterAutospacing="1"/>
      <w:jc w:val="center"/>
      <w:textAlignment w:val="center"/>
    </w:pPr>
    <w:rPr>
      <w:rFonts w:ascii="Times New Roman" w:hAnsi="Times New Roman" w:eastAsia="Times New Roman" w:cs="Times New Roman"/>
      <w:kern w:val="0"/>
      <w:sz w:val="24"/>
      <w:szCs w:val="24"/>
      <w:lang w:val="ru-RU" w:eastAsia="ru-RU"/>
      <w14:ligatures w14:val="none"/>
    </w:rPr>
  </w:style>
  <w:style w:type="paragraph" w:styleId="xl91" w:customStyle="1">
    <w:name w:val="xl91"/>
    <w:basedOn w:val="Normal"/>
    <w:qFormat/>
    <w:rsid w:val="00c474d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lineRule="auto" w:line="240" w:beforeAutospacing="1" w:afterAutospacing="1"/>
      <w:jc w:val="center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styleId="Style17" w:customStyle="1">
    <w:name w:val="Вміст рамки"/>
    <w:basedOn w:val="Normal"/>
    <w:qFormat/>
    <w:pPr/>
    <w:rPr/>
  </w:style>
  <w:style w:type="paragraph" w:styleId="Style18" w:customStyle="1">
    <w:name w:val="Вміст таблиці"/>
    <w:basedOn w:val="Normal"/>
    <w:qFormat/>
    <w:pPr>
      <w:widowControl w:val="false"/>
      <w:suppressLineNumbers/>
    </w:pPr>
    <w:rPr/>
  </w:style>
  <w:style w:type="paragraph" w:styleId="Style19" w:customStyle="1">
    <w:name w:val="Заголовок таблиці"/>
    <w:basedOn w:val="Style18"/>
    <w:qFormat/>
    <w:pPr>
      <w:jc w:val="center"/>
    </w:pPr>
    <w:rPr>
      <w:b/>
      <w:bCs/>
    </w:rPr>
  </w:style>
  <w:style w:type="numbering" w:styleId="Style20" w:customStyle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Application>LibreOffice/24.8.2.1$Windows_X86_64 LibreOffice_project/0f794b6e29741098670a3b95d60478a65d05ef13</Application>
  <AppVersion>15.0000</AppVersion>
  <Pages>4</Pages>
  <Words>832</Words>
  <Characters>6132</Characters>
  <CharactersWithSpaces>7061</CharactersWithSpaces>
  <Paragraphs>425</Paragraphs>
  <Company>krgas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2025-03-05T11:37:00Z</dcterms:created>
  <dc:creator>Биндич Тетяна Володимирівна</dc:creator>
  <dc:description/>
  <dc:language>uk-UA</dc:language>
  <cp:lastModifiedBy/>
  <cp:lastPrinted>2024-06-24T07:26:00Z</cp:lastPrinted>
  <dcterms:modified xsi:type="dcterms:W3CDTF">2025-09-25T08:25:21Z</dcterms:modified>
  <cp:revision>33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